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37" w:rsidRDefault="008F3726">
      <w:pPr>
        <w:spacing w:before="67"/>
        <w:ind w:left="645" w:right="645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40"/>
        </w:rPr>
        <w:t xml:space="preserve"> </w:t>
      </w:r>
      <w:r>
        <w:rPr>
          <w:b/>
        </w:rPr>
        <w:t>бюджетное</w:t>
      </w:r>
      <w:r>
        <w:rPr>
          <w:b/>
          <w:spacing w:val="-7"/>
        </w:rPr>
        <w:t xml:space="preserve"> </w:t>
      </w:r>
      <w:r>
        <w:rPr>
          <w:b/>
        </w:rPr>
        <w:t>дошкольное</w:t>
      </w:r>
      <w:r>
        <w:rPr>
          <w:b/>
          <w:spacing w:val="-7"/>
        </w:rPr>
        <w:t xml:space="preserve"> </w:t>
      </w:r>
      <w:r>
        <w:rPr>
          <w:b/>
        </w:rPr>
        <w:t>образовательное</w:t>
      </w:r>
      <w:r>
        <w:rPr>
          <w:b/>
          <w:spacing w:val="-7"/>
        </w:rPr>
        <w:t xml:space="preserve"> </w:t>
      </w:r>
      <w:r>
        <w:rPr>
          <w:b/>
        </w:rPr>
        <w:t xml:space="preserve">учреждение </w:t>
      </w:r>
    </w:p>
    <w:p w:rsidR="001A4D37" w:rsidRDefault="008F3726">
      <w:pPr>
        <w:spacing w:line="249" w:lineRule="exact"/>
        <w:ind w:left="648" w:right="645"/>
        <w:jc w:val="center"/>
        <w:rPr>
          <w:b/>
        </w:rPr>
      </w:pPr>
      <w:r>
        <w:rPr>
          <w:b/>
        </w:rPr>
        <w:t>детский</w:t>
      </w:r>
      <w:r>
        <w:rPr>
          <w:b/>
          <w:spacing w:val="-5"/>
        </w:rPr>
        <w:t xml:space="preserve"> </w:t>
      </w:r>
      <w:r>
        <w:rPr>
          <w:b/>
        </w:rPr>
        <w:t>сад</w:t>
      </w:r>
      <w:r>
        <w:rPr>
          <w:b/>
          <w:spacing w:val="-4"/>
        </w:rPr>
        <w:t xml:space="preserve"> </w:t>
      </w:r>
      <w:r>
        <w:rPr>
          <w:b/>
        </w:rPr>
        <w:t>№9</w:t>
      </w:r>
      <w:r>
        <w:rPr>
          <w:b/>
          <w:spacing w:val="-4"/>
        </w:rPr>
        <w:t xml:space="preserve"> </w:t>
      </w:r>
      <w:r>
        <w:rPr>
          <w:b/>
        </w:rPr>
        <w:t>пос. Ботаника</w:t>
      </w:r>
    </w:p>
    <w:p w:rsidR="001A4D37" w:rsidRDefault="008F3726">
      <w:pPr>
        <w:pStyle w:val="a4"/>
        <w:spacing w:line="237" w:lineRule="auto"/>
      </w:pPr>
      <w:r>
        <w:rPr>
          <w:color w:val="212121"/>
        </w:rPr>
        <w:t>Карта оценки состояния развивающей предметно-пространственной среды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МБДОУ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 </w:t>
      </w:r>
      <w:proofErr w:type="spellStart"/>
      <w:r>
        <w:rPr>
          <w:color w:val="212121"/>
        </w:rPr>
        <w:t>д</w:t>
      </w:r>
      <w:proofErr w:type="spellEnd"/>
      <w:r>
        <w:rPr>
          <w:color w:val="212121"/>
        </w:rPr>
        <w:t xml:space="preserve">/с №9 пос. Ботаника </w:t>
      </w:r>
      <w:r>
        <w:rPr>
          <w:color w:val="212121"/>
        </w:rPr>
        <w:t>по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требованиям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ФГОС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ФОП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</w:t>
      </w:r>
    </w:p>
    <w:p w:rsidR="001A4D37" w:rsidRDefault="001A4D37">
      <w:pPr>
        <w:pStyle w:val="a3"/>
        <w:spacing w:before="5"/>
        <w:ind w:left="0"/>
        <w:jc w:val="left"/>
        <w:rPr>
          <w:b/>
          <w:sz w:val="10"/>
        </w:rPr>
      </w:pPr>
      <w:r w:rsidRPr="001A4D37">
        <w:pict>
          <v:rect id="docshape2" o:spid="_x0000_s1026" style="position:absolute;margin-left:70.6pt;margin-top:7.25pt;width:454.25pt;height:.1pt;z-index:-15728128;mso-wrap-distance-left:0;mso-wrap-distance-right:0;mso-position-horizontal-relative:page" fillcolor="#ccc" stroked="f">
            <w10:wrap type="topAndBottom" anchorx="page"/>
          </v:rect>
        </w:pict>
      </w:r>
    </w:p>
    <w:p w:rsidR="001A4D37" w:rsidRDefault="001A4D37">
      <w:pPr>
        <w:pStyle w:val="a3"/>
        <w:spacing w:before="3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6512"/>
        <w:gridCol w:w="795"/>
        <w:gridCol w:w="1423"/>
      </w:tblGrid>
      <w:tr w:rsidR="001A4D37">
        <w:trPr>
          <w:trHeight w:val="666"/>
        </w:trPr>
        <w:tc>
          <w:tcPr>
            <w:tcW w:w="449" w:type="dxa"/>
          </w:tcPr>
          <w:p w:rsidR="001A4D37" w:rsidRDefault="008F3726">
            <w:pPr>
              <w:pStyle w:val="TableParagraph"/>
              <w:spacing w:before="71"/>
              <w:ind w:left="14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512" w:type="dxa"/>
          </w:tcPr>
          <w:p w:rsidR="001A4D37" w:rsidRDefault="008F372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795" w:type="dxa"/>
          </w:tcPr>
          <w:p w:rsidR="001A4D37" w:rsidRDefault="008F3726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4"/>
                <w:sz w:val="24"/>
              </w:rPr>
              <w:t>Баллы</w:t>
            </w:r>
          </w:p>
        </w:tc>
        <w:tc>
          <w:tcPr>
            <w:tcW w:w="1423" w:type="dxa"/>
          </w:tcPr>
          <w:p w:rsidR="001A4D37" w:rsidRDefault="008F3726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1A4D37">
        <w:trPr>
          <w:trHeight w:val="668"/>
        </w:trPr>
        <w:tc>
          <w:tcPr>
            <w:tcW w:w="7756" w:type="dxa"/>
            <w:gridSpan w:val="3"/>
          </w:tcPr>
          <w:p w:rsidR="001A4D37" w:rsidRDefault="008F3726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насыщенность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1A4D37" w:rsidRDefault="001A4D37">
            <w:pPr>
              <w:pStyle w:val="TableParagraph"/>
              <w:spacing w:before="0"/>
              <w:ind w:left="0"/>
            </w:pPr>
          </w:p>
        </w:tc>
      </w:tr>
      <w:tr w:rsidR="001A4D37">
        <w:trPr>
          <w:trHeight w:val="703"/>
        </w:trPr>
        <w:tc>
          <w:tcPr>
            <w:tcW w:w="449" w:type="dxa"/>
          </w:tcPr>
          <w:p w:rsidR="001A4D37" w:rsidRDefault="008F372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12" w:type="dxa"/>
          </w:tcPr>
          <w:p w:rsidR="001A4D37" w:rsidRDefault="008F3726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возможностям детей и содержанию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795" w:type="dxa"/>
          </w:tcPr>
          <w:p w:rsidR="001A4D37" w:rsidRDefault="008F3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3" w:type="dxa"/>
          </w:tcPr>
          <w:p w:rsidR="001A4D37" w:rsidRDefault="001A4D37">
            <w:pPr>
              <w:pStyle w:val="TableParagraph"/>
              <w:spacing w:before="0"/>
              <w:ind w:left="0"/>
            </w:pPr>
          </w:p>
        </w:tc>
      </w:tr>
      <w:tr w:rsidR="001A4D37">
        <w:trPr>
          <w:trHeight w:val="1857"/>
        </w:trPr>
        <w:tc>
          <w:tcPr>
            <w:tcW w:w="449" w:type="dxa"/>
          </w:tcPr>
          <w:p w:rsidR="001A4D37" w:rsidRDefault="008F372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12" w:type="dxa"/>
          </w:tcPr>
          <w:p w:rsidR="001A4D37" w:rsidRDefault="008F3726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1A4D37" w:rsidRDefault="008F3726">
            <w:pPr>
              <w:pStyle w:val="TableParagraph"/>
              <w:tabs>
                <w:tab w:val="left" w:pos="796"/>
              </w:tabs>
              <w:spacing w:before="2" w:line="293" w:lineRule="exact"/>
              <w:ind w:left="436"/>
              <w:rPr>
                <w:sz w:val="24"/>
              </w:rPr>
            </w:pPr>
            <w:r>
              <w:rPr>
                <w:rFonts w:ascii="Verdana" w:hAnsi="Verdana"/>
                <w:spacing w:val="-10"/>
                <w:sz w:val="24"/>
              </w:rPr>
              <w:t>−</w:t>
            </w:r>
            <w:r>
              <w:rPr>
                <w:rFonts w:ascii="Verdana" w:hAnsi="Verdana"/>
                <w:sz w:val="24"/>
              </w:rPr>
              <w:tab/>
            </w: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1A4D37" w:rsidRDefault="008F3726">
            <w:pPr>
              <w:pStyle w:val="TableParagraph"/>
              <w:tabs>
                <w:tab w:val="left" w:pos="796"/>
              </w:tabs>
              <w:spacing w:before="0" w:line="293" w:lineRule="exact"/>
              <w:ind w:left="436"/>
              <w:rPr>
                <w:sz w:val="24"/>
              </w:rPr>
            </w:pPr>
            <w:r>
              <w:rPr>
                <w:rFonts w:ascii="Verdana" w:hAnsi="Verdana"/>
                <w:spacing w:val="-10"/>
                <w:sz w:val="24"/>
              </w:rPr>
              <w:t>−</w:t>
            </w:r>
            <w:r>
              <w:rPr>
                <w:rFonts w:ascii="Verdana" w:hAnsi="Verdana"/>
                <w:sz w:val="24"/>
              </w:rPr>
              <w:tab/>
            </w: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1A4D37" w:rsidRDefault="008F3726">
            <w:pPr>
              <w:pStyle w:val="TableParagraph"/>
              <w:tabs>
                <w:tab w:val="left" w:pos="796"/>
                <w:tab w:val="left" w:pos="3724"/>
                <w:tab w:val="left" w:pos="5840"/>
              </w:tabs>
              <w:spacing w:before="0"/>
              <w:ind w:left="796" w:right="58" w:hanging="360"/>
              <w:rPr>
                <w:sz w:val="24"/>
              </w:rPr>
            </w:pPr>
            <w:r>
              <w:rPr>
                <w:rFonts w:ascii="Verdana" w:hAnsi="Verdana"/>
                <w:spacing w:val="-10"/>
                <w:sz w:val="24"/>
              </w:rPr>
              <w:t>−</w:t>
            </w:r>
            <w:r>
              <w:rPr>
                <w:rFonts w:ascii="Verdana" w:hAnsi="Verdana"/>
                <w:sz w:val="24"/>
              </w:rPr>
              <w:tab/>
            </w: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795" w:type="dxa"/>
          </w:tcPr>
          <w:p w:rsidR="001A4D37" w:rsidRDefault="008F3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3" w:type="dxa"/>
          </w:tcPr>
          <w:p w:rsidR="001A4D37" w:rsidRDefault="001A4D37">
            <w:pPr>
              <w:pStyle w:val="TableParagraph"/>
              <w:spacing w:before="0"/>
              <w:ind w:left="0"/>
            </w:pPr>
          </w:p>
        </w:tc>
      </w:tr>
      <w:tr w:rsidR="001A4D37">
        <w:trPr>
          <w:trHeight w:val="1252"/>
        </w:trPr>
        <w:tc>
          <w:tcPr>
            <w:tcW w:w="449" w:type="dxa"/>
          </w:tcPr>
          <w:p w:rsidR="001A4D37" w:rsidRDefault="008F372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12" w:type="dxa"/>
          </w:tcPr>
          <w:p w:rsidR="001A4D37" w:rsidRDefault="008F3726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795" w:type="dxa"/>
          </w:tcPr>
          <w:p w:rsidR="001A4D37" w:rsidRDefault="008F3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3" w:type="dxa"/>
          </w:tcPr>
          <w:p w:rsidR="001A4D37" w:rsidRDefault="001A4D37">
            <w:pPr>
              <w:pStyle w:val="TableParagraph"/>
              <w:spacing w:before="0"/>
              <w:ind w:left="0"/>
            </w:pPr>
          </w:p>
        </w:tc>
      </w:tr>
      <w:tr w:rsidR="001A4D37">
        <w:trPr>
          <w:trHeight w:val="668"/>
        </w:trPr>
        <w:tc>
          <w:tcPr>
            <w:tcW w:w="7756" w:type="dxa"/>
            <w:gridSpan w:val="3"/>
          </w:tcPr>
          <w:p w:rsidR="001A4D37" w:rsidRDefault="008F3726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Трансформируемость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1A4D37" w:rsidRDefault="001A4D37">
            <w:pPr>
              <w:pStyle w:val="TableParagraph"/>
              <w:spacing w:before="0"/>
              <w:ind w:left="0"/>
            </w:pPr>
          </w:p>
        </w:tc>
      </w:tr>
      <w:tr w:rsidR="001A4D37">
        <w:trPr>
          <w:trHeight w:val="978"/>
        </w:trPr>
        <w:tc>
          <w:tcPr>
            <w:tcW w:w="449" w:type="dxa"/>
          </w:tcPr>
          <w:p w:rsidR="001A4D37" w:rsidRDefault="008F372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12" w:type="dxa"/>
          </w:tcPr>
          <w:p w:rsidR="001A4D37" w:rsidRDefault="008F3726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</w:p>
        </w:tc>
        <w:tc>
          <w:tcPr>
            <w:tcW w:w="795" w:type="dxa"/>
          </w:tcPr>
          <w:p w:rsidR="001A4D37" w:rsidRDefault="008F3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3" w:type="dxa"/>
          </w:tcPr>
          <w:p w:rsidR="001A4D37" w:rsidRDefault="001A4D37">
            <w:pPr>
              <w:pStyle w:val="TableParagraph"/>
              <w:spacing w:before="0"/>
              <w:ind w:left="0"/>
            </w:pPr>
          </w:p>
        </w:tc>
      </w:tr>
      <w:tr w:rsidR="001A4D37">
        <w:trPr>
          <w:trHeight w:val="666"/>
        </w:trPr>
        <w:tc>
          <w:tcPr>
            <w:tcW w:w="7756" w:type="dxa"/>
            <w:gridSpan w:val="3"/>
          </w:tcPr>
          <w:p w:rsidR="001A4D37" w:rsidRDefault="008F3726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Полифункциональность</w:t>
            </w:r>
            <w:proofErr w:type="spellEnd"/>
            <w:r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23" w:type="dxa"/>
          </w:tcPr>
          <w:p w:rsidR="001A4D37" w:rsidRDefault="001A4D37">
            <w:pPr>
              <w:pStyle w:val="TableParagraph"/>
              <w:spacing w:before="0"/>
              <w:ind w:left="0"/>
            </w:pPr>
          </w:p>
        </w:tc>
      </w:tr>
      <w:tr w:rsidR="001A4D37">
        <w:trPr>
          <w:trHeight w:val="1531"/>
        </w:trPr>
        <w:tc>
          <w:tcPr>
            <w:tcW w:w="449" w:type="dxa"/>
          </w:tcPr>
          <w:p w:rsidR="001A4D37" w:rsidRDefault="008F372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12" w:type="dxa"/>
          </w:tcPr>
          <w:p w:rsidR="001A4D37" w:rsidRDefault="008F3726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795" w:type="dxa"/>
          </w:tcPr>
          <w:p w:rsidR="001A4D37" w:rsidRDefault="008F3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3" w:type="dxa"/>
          </w:tcPr>
          <w:p w:rsidR="001A4D37" w:rsidRDefault="001A4D37">
            <w:pPr>
              <w:pStyle w:val="TableParagraph"/>
              <w:spacing w:before="0"/>
              <w:ind w:left="0"/>
            </w:pPr>
          </w:p>
        </w:tc>
      </w:tr>
      <w:tr w:rsidR="001A4D37">
        <w:trPr>
          <w:trHeight w:val="666"/>
        </w:trPr>
        <w:tc>
          <w:tcPr>
            <w:tcW w:w="7756" w:type="dxa"/>
            <w:gridSpan w:val="3"/>
          </w:tcPr>
          <w:p w:rsidR="001A4D37" w:rsidRDefault="008F3726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1A4D37" w:rsidRDefault="001A4D37">
            <w:pPr>
              <w:pStyle w:val="TableParagraph"/>
              <w:spacing w:before="0"/>
              <w:ind w:left="0"/>
            </w:pPr>
          </w:p>
        </w:tc>
      </w:tr>
      <w:tr w:rsidR="001A4D37">
        <w:trPr>
          <w:trHeight w:val="702"/>
        </w:trPr>
        <w:tc>
          <w:tcPr>
            <w:tcW w:w="449" w:type="dxa"/>
          </w:tcPr>
          <w:p w:rsidR="001A4D37" w:rsidRDefault="008F372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12" w:type="dxa"/>
          </w:tcPr>
          <w:p w:rsidR="001A4D37" w:rsidRDefault="008F3726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795" w:type="dxa"/>
          </w:tcPr>
          <w:p w:rsidR="001A4D37" w:rsidRDefault="008F3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3" w:type="dxa"/>
          </w:tcPr>
          <w:p w:rsidR="001A4D37" w:rsidRDefault="001A4D37">
            <w:pPr>
              <w:pStyle w:val="TableParagraph"/>
              <w:spacing w:before="0"/>
              <w:ind w:left="0"/>
            </w:pPr>
          </w:p>
        </w:tc>
      </w:tr>
      <w:tr w:rsidR="001A4D37">
        <w:trPr>
          <w:trHeight w:val="700"/>
        </w:trPr>
        <w:tc>
          <w:tcPr>
            <w:tcW w:w="449" w:type="dxa"/>
          </w:tcPr>
          <w:p w:rsidR="001A4D37" w:rsidRDefault="008F372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12" w:type="dxa"/>
          </w:tcPr>
          <w:p w:rsidR="001A4D37" w:rsidRDefault="008F3726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795" w:type="dxa"/>
          </w:tcPr>
          <w:p w:rsidR="001A4D37" w:rsidRDefault="008F3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3" w:type="dxa"/>
          </w:tcPr>
          <w:p w:rsidR="001A4D37" w:rsidRDefault="001A4D37">
            <w:pPr>
              <w:pStyle w:val="TableParagraph"/>
              <w:spacing w:before="0"/>
              <w:ind w:left="0"/>
            </w:pPr>
          </w:p>
        </w:tc>
      </w:tr>
      <w:tr w:rsidR="001A4D37">
        <w:trPr>
          <w:trHeight w:val="703"/>
        </w:trPr>
        <w:tc>
          <w:tcPr>
            <w:tcW w:w="449" w:type="dxa"/>
          </w:tcPr>
          <w:p w:rsidR="001A4D37" w:rsidRDefault="008F3726">
            <w:pPr>
              <w:pStyle w:val="TableParagraph"/>
              <w:spacing w:before="7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12" w:type="dxa"/>
          </w:tcPr>
          <w:p w:rsidR="001A4D37" w:rsidRDefault="008F3726">
            <w:pPr>
              <w:pStyle w:val="TableParagraph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795" w:type="dxa"/>
          </w:tcPr>
          <w:p w:rsidR="001A4D37" w:rsidRDefault="008F3726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3" w:type="dxa"/>
          </w:tcPr>
          <w:p w:rsidR="001A4D37" w:rsidRDefault="001A4D37">
            <w:pPr>
              <w:pStyle w:val="TableParagraph"/>
              <w:spacing w:before="0"/>
              <w:ind w:left="0"/>
            </w:pPr>
          </w:p>
        </w:tc>
      </w:tr>
    </w:tbl>
    <w:p w:rsidR="001A4D37" w:rsidRDefault="001A4D37">
      <w:pPr>
        <w:sectPr w:rsidR="001A4D37">
          <w:type w:val="continuous"/>
          <w:pgSz w:w="11910" w:h="16840"/>
          <w:pgMar w:top="340" w:right="1240" w:bottom="280" w:left="1240" w:header="720" w:footer="720" w:gutter="0"/>
          <w:cols w:space="720"/>
        </w:sectPr>
      </w:pPr>
    </w:p>
    <w:p w:rsidR="001A4D37" w:rsidRDefault="001A4D37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6512"/>
        <w:gridCol w:w="795"/>
        <w:gridCol w:w="1423"/>
      </w:tblGrid>
      <w:tr w:rsidR="001A4D37">
        <w:trPr>
          <w:trHeight w:val="976"/>
        </w:trPr>
        <w:tc>
          <w:tcPr>
            <w:tcW w:w="449" w:type="dxa"/>
          </w:tcPr>
          <w:p w:rsidR="001A4D37" w:rsidRDefault="008F372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:rsidR="001A4D37" w:rsidRDefault="008F3726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:rsidR="001A4D37" w:rsidRDefault="008F3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3" w:type="dxa"/>
          </w:tcPr>
          <w:p w:rsidR="001A4D37" w:rsidRDefault="001A4D37">
            <w:pPr>
              <w:pStyle w:val="TableParagraph"/>
              <w:spacing w:before="0"/>
              <w:ind w:left="0"/>
            </w:pPr>
          </w:p>
        </w:tc>
      </w:tr>
      <w:tr w:rsidR="001A4D37">
        <w:trPr>
          <w:trHeight w:val="669"/>
        </w:trPr>
        <w:tc>
          <w:tcPr>
            <w:tcW w:w="7756" w:type="dxa"/>
            <w:gridSpan w:val="3"/>
          </w:tcPr>
          <w:p w:rsidR="001A4D37" w:rsidRDefault="008F3726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1A4D37" w:rsidRDefault="001A4D37">
            <w:pPr>
              <w:pStyle w:val="TableParagraph"/>
              <w:spacing w:before="0"/>
              <w:ind w:left="0"/>
            </w:pPr>
          </w:p>
        </w:tc>
      </w:tr>
      <w:tr w:rsidR="001A4D37">
        <w:trPr>
          <w:trHeight w:val="976"/>
        </w:trPr>
        <w:tc>
          <w:tcPr>
            <w:tcW w:w="449" w:type="dxa"/>
          </w:tcPr>
          <w:p w:rsidR="001A4D37" w:rsidRDefault="008F372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:rsidR="001A4D37" w:rsidRDefault="008F3726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</w:p>
        </w:tc>
        <w:tc>
          <w:tcPr>
            <w:tcW w:w="795" w:type="dxa"/>
          </w:tcPr>
          <w:p w:rsidR="001A4D37" w:rsidRDefault="008F3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3" w:type="dxa"/>
          </w:tcPr>
          <w:p w:rsidR="001A4D37" w:rsidRDefault="001A4D37">
            <w:pPr>
              <w:pStyle w:val="TableParagraph"/>
              <w:spacing w:before="0"/>
              <w:ind w:left="0"/>
            </w:pPr>
          </w:p>
        </w:tc>
      </w:tr>
      <w:tr w:rsidR="001A4D37">
        <w:trPr>
          <w:trHeight w:val="978"/>
        </w:trPr>
        <w:tc>
          <w:tcPr>
            <w:tcW w:w="449" w:type="dxa"/>
          </w:tcPr>
          <w:p w:rsidR="001A4D37" w:rsidRDefault="008F3726">
            <w:pPr>
              <w:pStyle w:val="TableParagraph"/>
              <w:spacing w:before="7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:rsidR="001A4D37" w:rsidRDefault="008F3726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795" w:type="dxa"/>
          </w:tcPr>
          <w:p w:rsidR="001A4D37" w:rsidRDefault="008F3726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23" w:type="dxa"/>
          </w:tcPr>
          <w:p w:rsidR="001A4D37" w:rsidRDefault="001A4D37">
            <w:pPr>
              <w:pStyle w:val="TableParagraph"/>
              <w:spacing w:before="0"/>
              <w:ind w:left="0"/>
            </w:pPr>
          </w:p>
        </w:tc>
      </w:tr>
      <w:tr w:rsidR="001A4D37">
        <w:trPr>
          <w:trHeight w:val="666"/>
        </w:trPr>
        <w:tc>
          <w:tcPr>
            <w:tcW w:w="449" w:type="dxa"/>
          </w:tcPr>
          <w:p w:rsidR="001A4D37" w:rsidRDefault="008F372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:rsidR="001A4D37" w:rsidRDefault="008F372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5" w:type="dxa"/>
          </w:tcPr>
          <w:p w:rsidR="001A4D37" w:rsidRDefault="008F3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3" w:type="dxa"/>
          </w:tcPr>
          <w:p w:rsidR="001A4D37" w:rsidRDefault="001A4D37">
            <w:pPr>
              <w:pStyle w:val="TableParagraph"/>
              <w:spacing w:before="0"/>
              <w:ind w:left="0"/>
            </w:pPr>
          </w:p>
        </w:tc>
      </w:tr>
      <w:tr w:rsidR="001A4D37">
        <w:trPr>
          <w:trHeight w:val="669"/>
        </w:trPr>
        <w:tc>
          <w:tcPr>
            <w:tcW w:w="7756" w:type="dxa"/>
            <w:gridSpan w:val="3"/>
          </w:tcPr>
          <w:p w:rsidR="001A4D37" w:rsidRDefault="008F3726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1A4D37" w:rsidRDefault="001A4D37">
            <w:pPr>
              <w:pStyle w:val="TableParagraph"/>
              <w:spacing w:before="0"/>
              <w:ind w:left="0"/>
            </w:pPr>
          </w:p>
        </w:tc>
      </w:tr>
      <w:tr w:rsidR="001A4D37">
        <w:trPr>
          <w:trHeight w:val="976"/>
        </w:trPr>
        <w:tc>
          <w:tcPr>
            <w:tcW w:w="449" w:type="dxa"/>
          </w:tcPr>
          <w:p w:rsidR="001A4D37" w:rsidRDefault="008F372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:rsidR="001A4D37" w:rsidRDefault="008F3726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795" w:type="dxa"/>
          </w:tcPr>
          <w:p w:rsidR="001A4D37" w:rsidRDefault="008F372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3" w:type="dxa"/>
          </w:tcPr>
          <w:p w:rsidR="001A4D37" w:rsidRDefault="001A4D37">
            <w:pPr>
              <w:pStyle w:val="TableParagraph"/>
              <w:spacing w:before="0"/>
              <w:ind w:left="0"/>
            </w:pPr>
          </w:p>
        </w:tc>
      </w:tr>
      <w:tr w:rsidR="001A4D37">
        <w:trPr>
          <w:trHeight w:val="669"/>
        </w:trPr>
        <w:tc>
          <w:tcPr>
            <w:tcW w:w="6961" w:type="dxa"/>
            <w:gridSpan w:val="2"/>
          </w:tcPr>
          <w:p w:rsidR="001A4D37" w:rsidRDefault="008F3726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:rsidR="001A4D37" w:rsidRDefault="008F3726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23" w:type="dxa"/>
          </w:tcPr>
          <w:p w:rsidR="001A4D37" w:rsidRDefault="001A4D37">
            <w:pPr>
              <w:pStyle w:val="TableParagraph"/>
              <w:spacing w:before="0"/>
              <w:ind w:left="0"/>
            </w:pPr>
          </w:p>
        </w:tc>
      </w:tr>
    </w:tbl>
    <w:p w:rsidR="001A4D37" w:rsidRDefault="008F3726">
      <w:pPr>
        <w:spacing w:line="249" w:lineRule="exact"/>
        <w:ind w:left="200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баллах:</w:t>
      </w:r>
    </w:p>
    <w:p w:rsidR="001A4D37" w:rsidRDefault="008F3726">
      <w:pPr>
        <w:pStyle w:val="a3"/>
        <w:tabs>
          <w:tab w:val="left" w:pos="920"/>
        </w:tabs>
        <w:spacing w:line="276" w:lineRule="exact"/>
        <w:ind w:left="560"/>
        <w:jc w:val="left"/>
      </w:pPr>
      <w:r>
        <w:rPr>
          <w:rFonts w:ascii="Verdana" w:hAnsi="Verdana"/>
          <w:spacing w:val="-10"/>
          <w:sz w:val="20"/>
        </w:rPr>
        <w:t>−</w:t>
      </w:r>
      <w:r>
        <w:rPr>
          <w:rFonts w:ascii="Verdana" w:hAnsi="Verdana"/>
          <w:sz w:val="20"/>
        </w:rPr>
        <w:tab/>
      </w:r>
      <w:r>
        <w:t>«соответствует</w:t>
      </w:r>
      <w:r>
        <w:rPr>
          <w:spacing w:val="-2"/>
        </w:rPr>
        <w:t xml:space="preserve"> </w:t>
      </w:r>
      <w:r>
        <w:t>полностью»</w:t>
      </w:r>
      <w:r>
        <w:rPr>
          <w:spacing w:val="-8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балла;</w:t>
      </w:r>
    </w:p>
    <w:p w:rsidR="001A4D37" w:rsidRDefault="008F3726">
      <w:pPr>
        <w:pStyle w:val="a3"/>
        <w:tabs>
          <w:tab w:val="left" w:pos="920"/>
        </w:tabs>
        <w:spacing w:before="43"/>
        <w:ind w:left="560"/>
        <w:jc w:val="left"/>
      </w:pPr>
      <w:r>
        <w:rPr>
          <w:rFonts w:ascii="Verdana" w:hAnsi="Verdana"/>
          <w:spacing w:val="-10"/>
          <w:sz w:val="20"/>
        </w:rPr>
        <w:t>−</w:t>
      </w:r>
      <w:r>
        <w:rPr>
          <w:rFonts w:ascii="Verdana" w:hAnsi="Verdana"/>
          <w:sz w:val="20"/>
        </w:rPr>
        <w:tab/>
      </w:r>
      <w:r>
        <w:t>«частично</w:t>
      </w:r>
      <w:r>
        <w:rPr>
          <w:spacing w:val="-1"/>
        </w:rPr>
        <w:t xml:space="preserve"> </w:t>
      </w:r>
      <w:r>
        <w:t>соответствует»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балла;</w:t>
      </w:r>
    </w:p>
    <w:p w:rsidR="001A4D37" w:rsidRDefault="008F3726">
      <w:pPr>
        <w:pStyle w:val="a3"/>
        <w:tabs>
          <w:tab w:val="left" w:pos="920"/>
        </w:tabs>
        <w:spacing w:before="41"/>
        <w:ind w:left="560"/>
        <w:jc w:val="left"/>
      </w:pPr>
      <w:r>
        <w:rPr>
          <w:rFonts w:ascii="Verdana" w:hAnsi="Verdana"/>
          <w:spacing w:val="-10"/>
          <w:sz w:val="20"/>
        </w:rPr>
        <w:t>−</w:t>
      </w:r>
      <w:r>
        <w:rPr>
          <w:rFonts w:ascii="Verdana" w:hAnsi="Verdana"/>
          <w:sz w:val="20"/>
        </w:rPr>
        <w:tab/>
      </w:r>
      <w:r>
        <w:t>«не</w:t>
      </w:r>
      <w:r>
        <w:rPr>
          <w:spacing w:val="-2"/>
        </w:rPr>
        <w:t xml:space="preserve"> </w:t>
      </w:r>
      <w:r>
        <w:t>соответствует»</w:t>
      </w:r>
      <w:r>
        <w:rPr>
          <w:spacing w:val="-3"/>
        </w:rPr>
        <w:t xml:space="preserve"> </w:t>
      </w:r>
      <w:r>
        <w:t>— 1</w:t>
      </w:r>
      <w:r>
        <w:rPr>
          <w:spacing w:val="2"/>
        </w:rPr>
        <w:t xml:space="preserve"> </w:t>
      </w:r>
      <w:r>
        <w:rPr>
          <w:spacing w:val="-2"/>
        </w:rPr>
        <w:t>балл.</w:t>
      </w:r>
    </w:p>
    <w:p w:rsidR="001A4D37" w:rsidRDefault="008F3726">
      <w:pPr>
        <w:pStyle w:val="a3"/>
        <w:spacing w:before="238"/>
        <w:ind w:left="200"/>
      </w:pPr>
      <w:r>
        <w:t>Соответствие</w:t>
      </w:r>
      <w:r>
        <w:rPr>
          <w:spacing w:val="-4"/>
        </w:rPr>
        <w:t xml:space="preserve"> </w:t>
      </w:r>
      <w:r>
        <w:t>РППС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баллам:</w:t>
      </w:r>
    </w:p>
    <w:p w:rsidR="001A4D37" w:rsidRDefault="008F3726">
      <w:pPr>
        <w:pStyle w:val="a3"/>
        <w:spacing w:before="2"/>
        <w:ind w:right="198" w:hanging="360"/>
      </w:pPr>
      <w:r>
        <w:rPr>
          <w:rFonts w:ascii="Verdana" w:hAnsi="Verdana"/>
        </w:rPr>
        <w:t xml:space="preserve">− </w:t>
      </w:r>
      <w:r>
        <w:t>РППС групп ДОУ полностью или в</w:t>
      </w:r>
      <w:r>
        <w:rPr>
          <w:spacing w:val="-3"/>
        </w:rPr>
        <w:t xml:space="preserve"> </w:t>
      </w:r>
      <w:r>
        <w:t xml:space="preserve">целом соответствует требованиям содержательной насыщенности, </w:t>
      </w:r>
      <w:proofErr w:type="spellStart"/>
      <w:r>
        <w:t>полифункциональности</w:t>
      </w:r>
      <w:proofErr w:type="spellEnd"/>
      <w:r>
        <w:t xml:space="preserve">, </w:t>
      </w:r>
      <w:proofErr w:type="spellStart"/>
      <w:r>
        <w:t>трансформируемости</w:t>
      </w:r>
      <w:proofErr w:type="spellEnd"/>
      <w:r>
        <w:t>, доступности, безопасности — 27 – 39 баллов;</w:t>
      </w:r>
    </w:p>
    <w:p w:rsidR="001A4D37" w:rsidRDefault="008F3726">
      <w:pPr>
        <w:pStyle w:val="a3"/>
        <w:spacing w:before="2"/>
        <w:ind w:right="194" w:hanging="360"/>
      </w:pPr>
      <w:r>
        <w:rPr>
          <w:rFonts w:ascii="Verdana" w:hAnsi="Verdana"/>
        </w:rPr>
        <w:t xml:space="preserve">− </w:t>
      </w:r>
      <w:r>
        <w:t xml:space="preserve">РППС групп ДОУ требует незначительных дополнений и изменений для соответствия содержательной насыщенности, </w:t>
      </w:r>
      <w:proofErr w:type="spellStart"/>
      <w:r>
        <w:t>полифункциональности</w:t>
      </w:r>
      <w:proofErr w:type="spellEnd"/>
      <w:r>
        <w:t xml:space="preserve">, </w:t>
      </w:r>
      <w:proofErr w:type="spellStart"/>
      <w:r>
        <w:t>трансформируемости</w:t>
      </w:r>
      <w:proofErr w:type="spellEnd"/>
      <w:r>
        <w:t>, доступности, безопасности — до 27 баллов;</w:t>
      </w:r>
    </w:p>
    <w:p w:rsidR="001A4D37" w:rsidRDefault="008F3726">
      <w:pPr>
        <w:pStyle w:val="a3"/>
        <w:ind w:right="194" w:hanging="360"/>
      </w:pPr>
      <w:r>
        <w:rPr>
          <w:rFonts w:ascii="Verdana" w:hAnsi="Verdana"/>
        </w:rPr>
        <w:t xml:space="preserve">− </w:t>
      </w:r>
      <w:r>
        <w:t xml:space="preserve">РППС групп ДОУ требует значительных дополнений и изменений для соответствия содержательной насыщенности, </w:t>
      </w:r>
      <w:proofErr w:type="spellStart"/>
      <w:r>
        <w:t>полифункциональности</w:t>
      </w:r>
      <w:proofErr w:type="spellEnd"/>
      <w:r>
        <w:t xml:space="preserve">, </w:t>
      </w:r>
      <w:proofErr w:type="spellStart"/>
      <w:r>
        <w:t>трансформируемости</w:t>
      </w:r>
      <w:proofErr w:type="spellEnd"/>
      <w:r>
        <w:t>, доступности, безопасности — 20 и ниже.</w:t>
      </w:r>
    </w:p>
    <w:p w:rsidR="001A4D37" w:rsidRDefault="001A4D37">
      <w:pPr>
        <w:pStyle w:val="a3"/>
        <w:spacing w:before="238"/>
        <w:ind w:left="0"/>
        <w:jc w:val="left"/>
      </w:pPr>
    </w:p>
    <w:p w:rsidR="001A4D37" w:rsidRDefault="008F3726">
      <w:pPr>
        <w:pStyle w:val="a3"/>
        <w:ind w:left="200" w:right="196"/>
      </w:pPr>
      <w:r>
        <w:t>Вывод: развивающая предметно-пространственная образовательная среда в</w:t>
      </w:r>
      <w:r>
        <w:t xml:space="preserve">озрастных групп МБДОУ – </w:t>
      </w:r>
      <w:proofErr w:type="spellStart"/>
      <w:r>
        <w:t>д</w:t>
      </w:r>
      <w:proofErr w:type="spellEnd"/>
      <w:r>
        <w:t>/с №6 «Теремок» в</w:t>
      </w:r>
      <w:r>
        <w:rPr>
          <w:spacing w:val="-2"/>
        </w:rPr>
        <w:t xml:space="preserve"> </w:t>
      </w:r>
      <w:r>
        <w:t>целом соответствует требованиям</w:t>
      </w:r>
      <w:r>
        <w:rPr>
          <w:spacing w:val="40"/>
        </w:rPr>
        <w:t xml:space="preserve"> </w:t>
      </w:r>
      <w:r>
        <w:t xml:space="preserve">содержательной насыщенности, </w:t>
      </w:r>
      <w:proofErr w:type="spellStart"/>
      <w:r>
        <w:t>полифункциональности</w:t>
      </w:r>
      <w:proofErr w:type="spellEnd"/>
      <w:r>
        <w:t xml:space="preserve">, </w:t>
      </w:r>
      <w:proofErr w:type="spellStart"/>
      <w:r>
        <w:t>трансформируемости</w:t>
      </w:r>
      <w:proofErr w:type="spellEnd"/>
      <w:r>
        <w:t>, доступности, безопасности,</w:t>
      </w:r>
      <w:r>
        <w:rPr>
          <w:spacing w:val="80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создание социальной ситуации развития</w:t>
      </w:r>
      <w:r>
        <w:rPr>
          <w:spacing w:val="40"/>
        </w:rPr>
        <w:t xml:space="preserve"> </w:t>
      </w:r>
      <w:r>
        <w:t xml:space="preserve">для участников образовательных </w:t>
      </w:r>
      <w:r>
        <w:t>отношений.</w:t>
      </w:r>
    </w:p>
    <w:p w:rsidR="001A4D37" w:rsidRDefault="008F3726">
      <w:pPr>
        <w:pStyle w:val="a3"/>
        <w:ind w:left="200" w:right="194"/>
      </w:pPr>
      <w:r>
        <w:t>Но</w:t>
      </w:r>
      <w:r>
        <w:rPr>
          <w:spacing w:val="-2"/>
        </w:rPr>
        <w:t xml:space="preserve"> </w:t>
      </w:r>
      <w:r>
        <w:t>в ходе проверки были выявлены недочеты в оформлении РППС. С</w:t>
      </w:r>
      <w:r>
        <w:rPr>
          <w:spacing w:val="-2"/>
        </w:rPr>
        <w:t xml:space="preserve"> </w:t>
      </w:r>
      <w:r>
        <w:t xml:space="preserve">целью повышения качества оснащения и построения предметно-пространственной среды </w:t>
      </w:r>
      <w:r>
        <w:rPr>
          <w:spacing w:val="-2"/>
        </w:rPr>
        <w:t>рекомендуется:</w:t>
      </w:r>
    </w:p>
    <w:p w:rsidR="001A4D37" w:rsidRDefault="008F3726">
      <w:pPr>
        <w:pStyle w:val="a3"/>
        <w:spacing w:before="2"/>
        <w:ind w:right="193" w:hanging="360"/>
      </w:pPr>
      <w:r>
        <w:rPr>
          <w:rFonts w:ascii="Verdana" w:hAnsi="Verdana"/>
        </w:rPr>
        <w:t xml:space="preserve">− </w:t>
      </w:r>
      <w:r>
        <w:t>пополнить среду приобретением современного игрового и интерактивного оборудования, т</w:t>
      </w:r>
      <w:r>
        <w:t>рансформируемой 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</w:t>
      </w:r>
    </w:p>
    <w:p w:rsidR="001A4D37" w:rsidRDefault="001A4D37">
      <w:pPr>
        <w:sectPr w:rsidR="001A4D37">
          <w:pgSz w:w="11910" w:h="16840"/>
          <w:pgMar w:top="380" w:right="1240" w:bottom="280" w:left="1240" w:header="720" w:footer="720" w:gutter="0"/>
          <w:cols w:space="720"/>
        </w:sectPr>
      </w:pPr>
    </w:p>
    <w:p w:rsidR="001A4D37" w:rsidRDefault="008F3726">
      <w:pPr>
        <w:pStyle w:val="a3"/>
        <w:spacing w:before="85" w:line="237" w:lineRule="auto"/>
        <w:ind w:right="197" w:hanging="360"/>
      </w:pPr>
      <w:r>
        <w:rPr>
          <w:rFonts w:ascii="Verdana" w:hAnsi="Verdana"/>
        </w:rPr>
        <w:lastRenderedPageBreak/>
        <w:t>−</w:t>
      </w:r>
      <w:r>
        <w:rPr>
          <w:rFonts w:ascii="Verdana" w:hAnsi="Verdana"/>
          <w:spacing w:val="40"/>
        </w:rPr>
        <w:t xml:space="preserve"> </w:t>
      </w:r>
      <w:r>
        <w:t>оформить рабочее место воспитателя</w:t>
      </w:r>
      <w:r>
        <w:rPr>
          <w:spacing w:val="40"/>
        </w:rPr>
        <w:t xml:space="preserve"> </w:t>
      </w:r>
      <w:r>
        <w:t>компьютером</w:t>
      </w:r>
      <w:r>
        <w:t>/ ноутбуком (лицензионное программное обеспечение),</w:t>
      </w:r>
      <w:r>
        <w:rPr>
          <w:spacing w:val="40"/>
        </w:rPr>
        <w:t xml:space="preserve"> </w:t>
      </w:r>
      <w:r>
        <w:t>многофункциональным устройством/принтером;</w:t>
      </w:r>
    </w:p>
    <w:p w:rsidR="001A4D37" w:rsidRDefault="008F3726">
      <w:pPr>
        <w:pStyle w:val="a3"/>
        <w:spacing w:before="3"/>
        <w:ind w:right="198" w:hanging="360"/>
      </w:pPr>
      <w:r>
        <w:rPr>
          <w:rFonts w:ascii="Verdana" w:hAnsi="Verdana"/>
        </w:rPr>
        <w:t xml:space="preserve">− </w:t>
      </w:r>
      <w:r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>
        <w:rPr>
          <w:spacing w:val="62"/>
        </w:rPr>
        <w:t xml:space="preserve">  </w:t>
      </w:r>
      <w:r>
        <w:t>поисково-экспериме</w:t>
      </w:r>
      <w:r>
        <w:t>нтальной</w:t>
      </w:r>
      <w:r>
        <w:rPr>
          <w:spacing w:val="63"/>
        </w:rPr>
        <w:t xml:space="preserve">  </w:t>
      </w:r>
      <w:r>
        <w:t>и</w:t>
      </w:r>
      <w:r>
        <w:rPr>
          <w:spacing w:val="-2"/>
        </w:rPr>
        <w:t xml:space="preserve"> </w:t>
      </w:r>
      <w:r>
        <w:t>трудовой</w:t>
      </w:r>
      <w:r>
        <w:rPr>
          <w:spacing w:val="62"/>
        </w:rPr>
        <w:t xml:space="preserve">  </w:t>
      </w:r>
      <w:r>
        <w:t>деятельности</w:t>
      </w:r>
      <w:r>
        <w:rPr>
          <w:spacing w:val="63"/>
        </w:rPr>
        <w:t xml:space="preserve">  </w:t>
      </w:r>
      <w:r>
        <w:t>детей в</w:t>
      </w:r>
      <w:r>
        <w:rPr>
          <w:spacing w:val="-3"/>
        </w:rPr>
        <w:t xml:space="preserve"> </w:t>
      </w:r>
      <w:r>
        <w:t>интеграции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 образовательных</w:t>
      </w:r>
      <w:r>
        <w:rPr>
          <w:spacing w:val="40"/>
        </w:rPr>
        <w:t xml:space="preserve"> </w:t>
      </w:r>
      <w:r>
        <w:t>областей</w:t>
      </w:r>
      <w:r>
        <w:rPr>
          <w:spacing w:val="40"/>
        </w:rPr>
        <w:t xml:space="preserve"> </w:t>
      </w:r>
      <w:r>
        <w:t>«Познавательное развитие», «Речевое развитие», «Социально-коммуникативное развитие»;</w:t>
      </w:r>
    </w:p>
    <w:p w:rsidR="001A4D37" w:rsidRDefault="008F3726">
      <w:pPr>
        <w:pStyle w:val="a3"/>
        <w:ind w:right="192" w:hanging="360"/>
      </w:pPr>
      <w:r>
        <w:rPr>
          <w:rFonts w:ascii="Verdana" w:hAnsi="Verdana"/>
        </w:rPr>
        <w:t>−</w:t>
      </w:r>
      <w:r>
        <w:rPr>
          <w:rFonts w:ascii="Verdana" w:hAnsi="Verdana"/>
          <w:spacing w:val="4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центрах безопасности</w:t>
      </w:r>
      <w:r>
        <w:rPr>
          <w:spacing w:val="40"/>
        </w:rPr>
        <w:t xml:space="preserve"> </w:t>
      </w:r>
      <w:r>
        <w:t>разместить телефоны экстренной помощи, сюжетные карт</w:t>
      </w:r>
      <w:r>
        <w:t>инки,</w:t>
      </w:r>
      <w:r>
        <w:rPr>
          <w:spacing w:val="80"/>
          <w:w w:val="150"/>
        </w:rPr>
        <w:t xml:space="preserve"> </w:t>
      </w:r>
      <w:r>
        <w:t>схемы,</w:t>
      </w:r>
      <w:r>
        <w:rPr>
          <w:spacing w:val="80"/>
          <w:w w:val="150"/>
        </w:rPr>
        <w:t xml:space="preserve"> </w:t>
      </w:r>
      <w:r>
        <w:t>модели</w:t>
      </w:r>
      <w:r>
        <w:rPr>
          <w:spacing w:val="80"/>
          <w:w w:val="150"/>
        </w:rPr>
        <w:t xml:space="preserve"> </w:t>
      </w:r>
      <w:r>
        <w:t>по правилам</w:t>
      </w:r>
      <w:r>
        <w:rPr>
          <w:spacing w:val="80"/>
          <w:w w:val="150"/>
        </w:rPr>
        <w:t xml:space="preserve"> </w:t>
      </w:r>
      <w:r>
        <w:t>безопасного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80"/>
          <w:w w:val="150"/>
        </w:rPr>
        <w:t xml:space="preserve"> </w:t>
      </w:r>
      <w:r>
        <w:t>не только на дороге, но и в быту, природе.</w:t>
      </w:r>
    </w:p>
    <w:sectPr w:rsidR="001A4D37" w:rsidSect="001A4D37">
      <w:pgSz w:w="11910" w:h="16840"/>
      <w:pgMar w:top="320" w:right="12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4D37"/>
    <w:rsid w:val="001A4D37"/>
    <w:rsid w:val="008F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4D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D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4D37"/>
    <w:pPr>
      <w:ind w:left="9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A4D37"/>
    <w:pPr>
      <w:spacing w:before="25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4D37"/>
  </w:style>
  <w:style w:type="paragraph" w:customStyle="1" w:styleId="TableParagraph">
    <w:name w:val="Table Paragraph"/>
    <w:basedOn w:val="a"/>
    <w:uiPriority w:val="1"/>
    <w:qFormat/>
    <w:rsid w:val="001A4D37"/>
    <w:pPr>
      <w:spacing w:before="68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Nikolay</cp:lastModifiedBy>
  <cp:revision>2</cp:revision>
  <dcterms:created xsi:type="dcterms:W3CDTF">2025-02-07T07:42:00Z</dcterms:created>
  <dcterms:modified xsi:type="dcterms:W3CDTF">2025-02-07T07:42:00Z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2025-02-07T00:00:00Z</vt:filetime>
  </property>
  <property fmtid="{D5CDD505-2E9C-101B-9397-08002B2CF9AE}" pid="5" name="Producer">
    <vt:lpwstr>3-Heights(TM) PDF Security Shell 4.8.25.2 (http://www.pdf-tools.com)</vt:lpwstr>
  </property>
</Properties>
</file>