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 в Муниципальном</w:t>
      </w:r>
      <w:r w:rsidR="00D035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бюджетном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дошкольном образовательном учреждении </w:t>
      </w:r>
      <w:r w:rsidR="00D035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детский сад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="00D035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пос. Ботаника муниципального образования </w:t>
      </w:r>
      <w:proofErr w:type="spellStart"/>
      <w:r w:rsidR="00D0357B">
        <w:rPr>
          <w:rFonts w:ascii="Times New Roman" w:eastAsia="Times New Roman" w:hAnsi="Times New Roman" w:cs="Times New Roman"/>
          <w:b/>
          <w:bCs/>
          <w:sz w:val="24"/>
          <w:szCs w:val="24"/>
        </w:rPr>
        <w:t>Гулькевичский</w:t>
      </w:r>
      <w:proofErr w:type="spellEnd"/>
      <w:r w:rsidR="00D035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 и территория М</w:t>
      </w:r>
      <w:r w:rsidR="00D0357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proofErr w:type="spellStart"/>
      <w:r w:rsidR="00D0357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D0357B">
        <w:rPr>
          <w:rFonts w:ascii="Times New Roman" w:eastAsia="Times New Roman" w:hAnsi="Times New Roman" w:cs="Times New Roman"/>
          <w:sz w:val="24"/>
          <w:szCs w:val="24"/>
        </w:rPr>
        <w:t xml:space="preserve">/с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0357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57B">
        <w:rPr>
          <w:rFonts w:ascii="Times New Roman" w:eastAsia="Times New Roman" w:hAnsi="Times New Roman" w:cs="Times New Roman"/>
          <w:sz w:val="24"/>
          <w:szCs w:val="24"/>
        </w:rPr>
        <w:t xml:space="preserve">пос. Ботаника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соответствуют: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>.4.1.3049-13,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627"/>
        <w:gridCol w:w="6944"/>
      </w:tblGrid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современные средства ИКТ (интерактивные доски, музыкальные центры,  телевизоры).</w:t>
            </w:r>
            <w:r w:rsidRPr="001B75B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               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залы предназначены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залы оборудованы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инструментами и средствами ИКТ 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фортепьяно,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инструменты, музыкальный центр, синтезатор).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Центр речевой активности (кабинет учителя-логопеда)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Занимает отдельное помещение, имеет необходимое оборудование и методические пособия для проведения индивидуальных и групповых занятий по исправлению дефектов речи у детей. Также имеется программно-аппаратный комплекс «Колибри»</w:t>
            </w:r>
            <w:r w:rsidRPr="001B75B5">
              <w:rPr>
                <w:rFonts w:ascii="Times New Roman" w:eastAsia="Times New Roman" w:hAnsi="Times New Roman"/>
                <w:spacing w:val="5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организации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занятий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 учителем-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логопедом.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Комната психологической разгрузки (кабинет педагога-психолога)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Предназначен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для индивидуальных и подгрупповых занятий с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детьми, педагогами и родителями. Используется как комната психологической разгрузки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персонала.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 оборудован материалами</w:t>
            </w:r>
            <w:r w:rsidRPr="001B75B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пособиями для работы с детьми, материалами для консультационной работы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родителями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педагогами.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кабинете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  <w:proofErr w:type="gramEnd"/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коррекционно-развивающей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детьми.</w:t>
            </w:r>
          </w:p>
        </w:tc>
      </w:tr>
      <w:tr w:rsidR="001B75B5" w:rsidRPr="001B75B5" w:rsidTr="000D100C">
        <w:tc>
          <w:tcPr>
            <w:tcW w:w="280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8084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 журналы издания «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Актион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» Образование: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старшего воспитателя»,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педагога-психолога. Детский сад»,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Для сотрудников имеются технические средства: компьютер, принтер, сканер, 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брошюратор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 ламинатор, проектор.</w:t>
            </w:r>
          </w:p>
        </w:tc>
      </w:tr>
    </w:tbl>
    <w:p w:rsidR="00F20975" w:rsidRDefault="00F20975"/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и индивидуальные особенности детей группы, а также рекомендации программы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и ФГОС.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развивающая предметно - пространственная среда. </w:t>
      </w:r>
    </w:p>
    <w:p w:rsidR="001B75B5" w:rsidRPr="001B75B5" w:rsidRDefault="001B75B5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Групповые участки в количестве 6 обеспечены минимальным набором игровых построек, </w:t>
      </w:r>
      <w:bookmarkStart w:id="0" w:name="_GoBack"/>
      <w:bookmarkEnd w:id="0"/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</w:p>
    <w:p w:rsidR="001B75B5" w:rsidRDefault="001B75B5" w:rsidP="001B75B5">
      <w:pPr>
        <w:jc w:val="both"/>
      </w:pPr>
    </w:p>
    <w:p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 w:rsidSect="00F2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5B3"/>
    <w:rsid w:val="001B75B5"/>
    <w:rsid w:val="004235B3"/>
    <w:rsid w:val="00D0357B"/>
    <w:rsid w:val="00F20975"/>
    <w:rsid w:val="00F2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Nikolay</cp:lastModifiedBy>
  <cp:revision>2</cp:revision>
  <dcterms:created xsi:type="dcterms:W3CDTF">2025-02-07T07:49:00Z</dcterms:created>
  <dcterms:modified xsi:type="dcterms:W3CDTF">2025-02-07T07:49:00Z</dcterms:modified>
</cp:coreProperties>
</file>